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32"/>
          <w:lang w:val="en-US" w:eastAsia="zh-CN"/>
        </w:rPr>
      </w:pPr>
      <w:bookmarkStart w:id="0" w:name="_GoBack"/>
      <w:r>
        <w:rPr>
          <w:rFonts w:hint="eastAsia" w:ascii="仿宋" w:hAnsi="仿宋" w:eastAsia="仿宋" w:cs="仿宋"/>
          <w:b/>
          <w:bCs/>
          <w:sz w:val="32"/>
          <w:szCs w:val="32"/>
          <w:lang w:val="en-US" w:eastAsia="zh-CN"/>
        </w:rPr>
        <w:t>经管学院社团名单及组织结构一览表</w:t>
      </w:r>
    </w:p>
    <w:bookmarkEnd w:id="0"/>
    <w:p>
      <w:pPr>
        <w:rPr>
          <w:rFonts w:hint="eastAsia" w:ascii="仿宋" w:hAnsi="仿宋" w:eastAsia="仿宋" w:cs="仿宋"/>
          <w:sz w:val="32"/>
          <w:szCs w:val="32"/>
        </w:rPr>
      </w:pPr>
      <w:r>
        <w:rPr>
          <w:rFonts w:hint="eastAsia" w:ascii="仿宋" w:hAnsi="仿宋" w:eastAsia="仿宋" w:cs="仿宋"/>
          <w:sz w:val="32"/>
          <w:szCs w:val="32"/>
        </w:rPr>
        <w:t>（一）工商管理协会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工商管理协会自成立以来始终以“团结、互助、进步”为精神，以“夯实专业基础，提高综合素质”为宗旨，立足校园，面向社会，通过举办市场营销大赛、企业（蒙牛）参观、创新创业培训、考研考证交流会、专业交流会、优秀企业图片展等活动，提高的学生综合能力。</w:t>
      </w:r>
    </w:p>
    <w:p>
      <w:pPr>
        <w:rPr>
          <w:rFonts w:hint="eastAsia" w:ascii="仿宋" w:hAnsi="仿宋" w:eastAsia="仿宋" w:cs="仿宋"/>
          <w:sz w:val="32"/>
          <w:szCs w:val="32"/>
        </w:rPr>
      </w:pPr>
      <w:r>
        <w:rPr>
          <w:rFonts w:hint="eastAsia" w:ascii="仿宋" w:hAnsi="仿宋" w:eastAsia="仿宋" w:cs="仿宋"/>
          <w:sz w:val="32"/>
          <w:szCs w:val="32"/>
        </w:rPr>
        <w:t>（二）古韵国风</w:t>
      </w:r>
      <w:r>
        <w:rPr>
          <w:rFonts w:hint="eastAsia" w:ascii="仿宋" w:hAnsi="仿宋" w:eastAsia="仿宋" w:cs="仿宋"/>
          <w:sz w:val="32"/>
          <w:szCs w:val="32"/>
          <w:lang w:val="en-US" w:eastAsia="zh-CN"/>
        </w:rPr>
        <w:t>协</w:t>
      </w:r>
      <w:r>
        <w:rPr>
          <w:rFonts w:hint="eastAsia" w:ascii="仿宋" w:hAnsi="仿宋" w:eastAsia="仿宋" w:cs="仿宋"/>
          <w:sz w:val="32"/>
          <w:szCs w:val="32"/>
        </w:rPr>
        <w:t>会</w:t>
      </w:r>
    </w:p>
    <w:p>
      <w:pPr>
        <w:rPr>
          <w:rFonts w:hint="eastAsia" w:ascii="仿宋" w:hAnsi="仿宋" w:eastAsia="仿宋" w:cs="仿宋"/>
          <w:sz w:val="32"/>
          <w:szCs w:val="32"/>
        </w:rPr>
      </w:pPr>
      <w:r>
        <w:rPr>
          <w:rFonts w:hint="eastAsia" w:ascii="仿宋" w:hAnsi="仿宋" w:eastAsia="仿宋" w:cs="仿宋"/>
          <w:sz w:val="32"/>
          <w:szCs w:val="32"/>
        </w:rPr>
        <w:t xml:space="preserve"> 山东农业大学经济管理学院（商学院）古韵国风学会成立于2015年，社团旨在提高当代大学生的传统文化修养，提高文化自豪感和认同感，以推广普及探讨传统文化为目标，研究传统诗词曲、服饰文化、茶道以及举办各种传统文化活动等。</w:t>
      </w:r>
    </w:p>
    <w:p>
      <w:pPr>
        <w:rPr>
          <w:rFonts w:hint="eastAsia" w:ascii="仿宋" w:hAnsi="仿宋" w:eastAsia="仿宋" w:cs="仿宋"/>
          <w:sz w:val="32"/>
          <w:szCs w:val="32"/>
        </w:rPr>
      </w:pPr>
      <w:r>
        <w:rPr>
          <w:rFonts w:hint="eastAsia" w:ascii="仿宋" w:hAnsi="仿宋" w:eastAsia="仿宋" w:cs="仿宋"/>
          <w:sz w:val="32"/>
          <w:szCs w:val="32"/>
        </w:rPr>
        <w:t>（三）健言社</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健言社作为学院唯一一个以主持、朗诵、演讲、辩论等语言艺术为特色的社团，以“让寡言者成为善言者，让善言者成为善辩者，让善辩者成为雄辩者”为宗旨，旨在建立一个以语言艺术活动为载体的交友论道，辅以学业生涯的新型组织，让艺术更加平民化，语言更加亲民化，组织更加家园化。</w:t>
      </w:r>
    </w:p>
    <w:p>
      <w:pPr>
        <w:rPr>
          <w:rFonts w:hint="eastAsia" w:ascii="仿宋" w:hAnsi="仿宋" w:eastAsia="仿宋" w:cs="仿宋"/>
          <w:sz w:val="32"/>
          <w:szCs w:val="32"/>
        </w:rPr>
      </w:pPr>
      <w:r>
        <w:rPr>
          <w:rFonts w:hint="eastAsia" w:ascii="仿宋" w:hAnsi="仿宋" w:eastAsia="仿宋" w:cs="仿宋"/>
          <w:sz w:val="32"/>
          <w:szCs w:val="32"/>
        </w:rPr>
        <w:t>（四）计算机协会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计算机协会旨在给广大计算机爱好者提供交流的平台，帮助他们提高实践运用能力，养成良好的信息技术使用习惯，社团本着繁荣校园文化，丰富学生们的课余生活的宗旨，不定期开展线上线下活动，培养学生们的计算机意识，展示个人计算机使用水平，提高学生分析解决问题的能力。</w:t>
      </w:r>
    </w:p>
    <w:p>
      <w:pPr>
        <w:rPr>
          <w:rFonts w:hint="eastAsia" w:ascii="仿宋" w:hAnsi="仿宋" w:eastAsia="仿宋" w:cs="仿宋"/>
          <w:sz w:val="32"/>
          <w:szCs w:val="32"/>
        </w:rPr>
      </w:pPr>
      <w:r>
        <w:rPr>
          <w:rFonts w:hint="eastAsia" w:ascii="仿宋" w:hAnsi="仿宋" w:eastAsia="仿宋" w:cs="仿宋"/>
          <w:sz w:val="32"/>
          <w:szCs w:val="32"/>
        </w:rPr>
        <w:t>（四）计算机协会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计算机协会旨在给广大计算机爱好者提供交流的平台，帮助他们提高实践运用能力，养成良好的信息技术使用习惯，社团本着繁荣校园文化，丰富学生们的课余生活的宗旨，不定期开展线上线下活动，培养学生们的计算机意识，展示个人计算机使用水平，提高学生分析解决问题的能力。</w:t>
      </w:r>
    </w:p>
    <w:p>
      <w:pPr>
        <w:rPr>
          <w:rFonts w:hint="eastAsia" w:ascii="仿宋" w:hAnsi="仿宋" w:eastAsia="仿宋" w:cs="仿宋"/>
          <w:sz w:val="32"/>
          <w:szCs w:val="32"/>
        </w:rPr>
      </w:pPr>
      <w:r>
        <w:rPr>
          <w:rFonts w:hint="eastAsia" w:ascii="仿宋" w:hAnsi="仿宋" w:eastAsia="仿宋" w:cs="仿宋"/>
          <w:sz w:val="32"/>
          <w:szCs w:val="32"/>
        </w:rPr>
        <w:t>（五）记者团</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记者团主要配合学院团委、学生会新闻中心做好各项宣传准备工作,积极宣传党的路线(包括展板、海报等的设计制作),做好每级学生的各项新闻报道工作,围绕学生思想、校园生活以及学生关注的话题展开广泛深入的讨论、调查工作。</w:t>
      </w:r>
    </w:p>
    <w:p>
      <w:pPr>
        <w:rPr>
          <w:rFonts w:hint="eastAsia" w:ascii="仿宋" w:hAnsi="仿宋" w:eastAsia="仿宋" w:cs="仿宋"/>
          <w:sz w:val="32"/>
          <w:szCs w:val="32"/>
        </w:rPr>
      </w:pPr>
      <w:r>
        <w:rPr>
          <w:rFonts w:hint="eastAsia" w:ascii="仿宋" w:hAnsi="仿宋" w:eastAsia="仿宋" w:cs="仿宋"/>
          <w:sz w:val="32"/>
          <w:szCs w:val="32"/>
        </w:rPr>
        <w:t>（四）计算机协会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计算机协会旨在给广大计算机爱好者提供交流的平台，帮助他们提高实践运用能力，养成良好的信息技术使用习惯，社团本着繁荣校园文化，丰富学生们的课余生活的宗旨，不定期开展线上线下活动，培养学生们的计算机意识，展示个人计算机使用水平，提高学生分析解决问题的能力。</w:t>
      </w:r>
    </w:p>
    <w:p>
      <w:pPr>
        <w:rPr>
          <w:rFonts w:hint="eastAsia" w:ascii="仿宋" w:hAnsi="仿宋" w:eastAsia="仿宋" w:cs="仿宋"/>
          <w:sz w:val="32"/>
          <w:szCs w:val="32"/>
        </w:rPr>
      </w:pPr>
      <w:r>
        <w:rPr>
          <w:rFonts w:hint="eastAsia" w:ascii="仿宋" w:hAnsi="仿宋" w:eastAsia="仿宋" w:cs="仿宋"/>
          <w:sz w:val="32"/>
          <w:szCs w:val="32"/>
        </w:rPr>
        <w:t>（五）记者团</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记者团主要配合学院团委、学生会新闻中心做好各项宣传准备工作,积极宣传党的路线(包括展板、海报等的设计制作),做好每级学生的各项新闻报道工作,围绕学生思想、校园生活以及学生关注的话题展开广泛深入的讨论、调查工作。</w:t>
      </w:r>
    </w:p>
    <w:p>
      <w:pPr>
        <w:rPr>
          <w:rFonts w:hint="eastAsia" w:ascii="仿宋" w:hAnsi="仿宋" w:eastAsia="仿宋" w:cs="仿宋"/>
          <w:sz w:val="32"/>
          <w:szCs w:val="32"/>
        </w:rPr>
      </w:pPr>
      <w:r>
        <w:rPr>
          <w:rFonts w:hint="eastAsia" w:ascii="仿宋" w:hAnsi="仿宋" w:eastAsia="仿宋" w:cs="仿宋"/>
          <w:sz w:val="32"/>
          <w:szCs w:val="32"/>
        </w:rPr>
        <w:t>（六）会计学研究会</w:t>
      </w:r>
    </w:p>
    <w:p>
      <w:pPr>
        <w:rPr>
          <w:rFonts w:hint="eastAsia" w:ascii="仿宋" w:hAnsi="仿宋" w:eastAsia="仿宋" w:cs="仿宋"/>
          <w:sz w:val="32"/>
          <w:szCs w:val="32"/>
        </w:rPr>
      </w:pPr>
      <w:r>
        <w:rPr>
          <w:rFonts w:hint="eastAsia" w:ascii="仿宋" w:hAnsi="仿宋" w:eastAsia="仿宋" w:cs="仿宋"/>
          <w:sz w:val="32"/>
          <w:szCs w:val="32"/>
        </w:rPr>
        <w:t xml:space="preserve">山东农业大学经济管理学院（商学院）会计学研究会是由众多热爱学习、业务理论水平较高的同学组成的学术科研类社团，社团致力于在山东农业大学学生中大力推广会计专业知识，传播会计信息，为考取会计从业资格证和初级会计师的同学及时提供准确的信息，并为之服务。 </w:t>
      </w:r>
    </w:p>
    <w:p>
      <w:pPr>
        <w:rPr>
          <w:rFonts w:hint="eastAsia" w:ascii="仿宋" w:hAnsi="仿宋" w:eastAsia="仿宋" w:cs="仿宋"/>
          <w:sz w:val="32"/>
          <w:szCs w:val="32"/>
        </w:rPr>
      </w:pPr>
      <w:r>
        <w:rPr>
          <w:rFonts w:hint="eastAsia" w:ascii="仿宋" w:hAnsi="仿宋" w:eastAsia="仿宋" w:cs="仿宋"/>
          <w:sz w:val="32"/>
          <w:szCs w:val="32"/>
        </w:rPr>
        <w:t>（七）旅游协会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山东农业大学经济管理学院（商学院）旅游协会成立于2019年5月，协会以“发展自我，追求自由，走进自然，享受生活”为宗旨，本着“高起点，高质量，高美誉度 ”的指导思想，通过举办各种旅游文化活动、学术交流活动以及向广大旅游爱好者提供旅游咨询服务，增加大学生的旅游知识，提高其旅游组织能力和社会实践能力。</w:t>
      </w:r>
    </w:p>
    <w:p>
      <w:pPr>
        <w:rPr>
          <w:rFonts w:hint="eastAsia" w:ascii="仿宋" w:hAnsi="仿宋" w:eastAsia="仿宋" w:cs="仿宋"/>
          <w:sz w:val="32"/>
          <w:szCs w:val="32"/>
        </w:rPr>
      </w:pPr>
      <w:r>
        <w:rPr>
          <w:rFonts w:hint="eastAsia" w:ascii="仿宋" w:hAnsi="仿宋" w:eastAsia="仿宋" w:cs="仿宋"/>
          <w:sz w:val="32"/>
          <w:szCs w:val="32"/>
        </w:rPr>
        <w:t>（八）慕蝶话剧社</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慕蝶话剧社成立于2016年6月26日，是一个充满朝气的年轻社团，举办的大型话剧，迎新专场等大型活动获得一致好评，社团致力于传统艺术的研究，培养同学们对艺术的兴趣,推动校园文化建设，帮助同学们开阔文化视野，以开放性的思维去阅读，赏识文学作品，繁荣校园文化。</w:t>
      </w:r>
    </w:p>
    <w:p>
      <w:pPr>
        <w:rPr>
          <w:rFonts w:hint="eastAsia" w:ascii="仿宋" w:hAnsi="仿宋" w:eastAsia="仿宋" w:cs="仿宋"/>
          <w:sz w:val="32"/>
          <w:szCs w:val="32"/>
        </w:rPr>
      </w:pPr>
      <w:r>
        <w:rPr>
          <w:rFonts w:hint="eastAsia" w:ascii="仿宋" w:hAnsi="仿宋" w:eastAsia="仿宋" w:cs="仿宋"/>
          <w:sz w:val="32"/>
          <w:szCs w:val="32"/>
        </w:rPr>
        <w:t>（九）农经研讨会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农经研讨会成立于2000年，以“使命、实践、爱心”为宗旨，以“创优秀社团、办精品活动”为目标，立足校园，面向社会，旨在为大学生提供一个展示自我的平台。“泰山论剑”是农经的传统优势活动，“麦田支教”活动自2005年正式开展，十余年来，已发展成为农经研讨会标志性活动。</w:t>
      </w:r>
    </w:p>
    <w:p>
      <w:pPr>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十）书画协会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书画协会成立于2008年，社团以“以笔抒情，以文会友”为宗旨，努力为书法爱好者提供一个展示风采的舞台，也为他们提供一个相互学习，共同提高的平台，结交志同道合之友，共同感受书画的魅力，让美术书法爱好者能够进一步发挥潜能提高艺术修养。</w:t>
      </w:r>
    </w:p>
    <w:p>
      <w:pPr>
        <w:rPr>
          <w:rFonts w:hint="eastAsia" w:ascii="仿宋" w:hAnsi="仿宋" w:eastAsia="仿宋" w:cs="仿宋"/>
          <w:sz w:val="32"/>
          <w:szCs w:val="32"/>
        </w:rPr>
      </w:pPr>
      <w:r>
        <w:rPr>
          <w:rFonts w:hint="eastAsia" w:ascii="仿宋" w:hAnsi="仿宋" w:eastAsia="仿宋" w:cs="仿宋"/>
          <w:sz w:val="32"/>
          <w:szCs w:val="32"/>
        </w:rPr>
        <w:t>（十一）天空吉他社</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天空吉他社是南校区唯一一个吉他类音乐社团，每年都会举办天空音乐节、乐队专场、草坪音乐节等多场音乐视听盛宴，致力于为农大学子提供优质的吉他音乐文化传播服务，为喜欢吉他、喜欢音乐的同学创造一个互相交流的平台。</w:t>
      </w:r>
    </w:p>
    <w:p>
      <w:pPr>
        <w:rPr>
          <w:rFonts w:hint="eastAsia" w:ascii="仿宋" w:hAnsi="仿宋" w:eastAsia="仿宋" w:cs="仿宋"/>
          <w:sz w:val="32"/>
          <w:szCs w:val="32"/>
        </w:rPr>
      </w:pPr>
      <w:r>
        <w:rPr>
          <w:rFonts w:hint="eastAsia" w:ascii="仿宋" w:hAnsi="仿宋" w:eastAsia="仿宋" w:cs="仿宋"/>
          <w:sz w:val="32"/>
          <w:szCs w:val="32"/>
        </w:rPr>
        <w:t>（十二）特读会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中国特色社会主义理论读书协会成立于2004年，是为了纪念邓小平同志诞辰100周年而成立的院级社团，社团以中国特色社会主义为内涵，以马列主义、毛泽东思想、邓小平理论、三个代表、科学发展观、习近平新时代中国特色社会主义思想的理论学习和与时事政治实践探讨为主要内容的群众性社团。</w:t>
      </w:r>
    </w:p>
    <w:p>
      <w:pPr>
        <w:rPr>
          <w:rFonts w:hint="eastAsia" w:ascii="仿宋" w:hAnsi="仿宋" w:eastAsia="仿宋" w:cs="仿宋"/>
          <w:sz w:val="32"/>
          <w:szCs w:val="32"/>
        </w:rPr>
      </w:pPr>
      <w:r>
        <w:rPr>
          <w:rFonts w:hint="eastAsia" w:ascii="仿宋" w:hAnsi="仿宋" w:eastAsia="仿宋" w:cs="仿宋"/>
          <w:sz w:val="32"/>
          <w:szCs w:val="32"/>
        </w:rPr>
        <w:t>（十三）微梦想公益协会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微梦想公益协会由热爱公益事业的青年学生组成，以“从身边做起，用爱传递梦想，服务社会，奉献社会”为宗旨，奉行“志愿，奉献，友爱，互助，进步”的原则，在开展志愿服务的同时，整合校内外志愿资源，为广大有志于志愿服务的同学提供机会，为营造良好的志愿服务文化环境而努力。</w:t>
      </w:r>
    </w:p>
    <w:p>
      <w:pPr>
        <w:rPr>
          <w:rFonts w:hint="eastAsia" w:ascii="仿宋" w:hAnsi="仿宋" w:eastAsia="仿宋" w:cs="仿宋"/>
          <w:sz w:val="32"/>
          <w:szCs w:val="32"/>
        </w:rPr>
      </w:pPr>
      <w:r>
        <w:rPr>
          <w:rFonts w:hint="eastAsia" w:ascii="仿宋" w:hAnsi="仿宋" w:eastAsia="仿宋" w:cs="仿宋"/>
          <w:sz w:val="32"/>
          <w:szCs w:val="32"/>
        </w:rPr>
        <w:t>（十四）外语协会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外语协会成立于2004年6月，在张德贵老师的带领下，一步步地完善，社团本着帮助同学学习外语、提高学习兴趣的原则，为活跃校园的英语学习气氛和激发学生对英语学习的兴趣而努力，举办的各种英语活动，为大家提供了一个展现自我、学习外语的舞台。</w:t>
      </w:r>
    </w:p>
    <w:p>
      <w:pPr>
        <w:rPr>
          <w:rFonts w:hint="eastAsia" w:ascii="仿宋" w:hAnsi="仿宋" w:eastAsia="仿宋" w:cs="仿宋"/>
          <w:sz w:val="32"/>
          <w:szCs w:val="32"/>
        </w:rPr>
      </w:pPr>
      <w:r>
        <w:rPr>
          <w:rFonts w:hint="eastAsia" w:ascii="仿宋" w:hAnsi="仿宋" w:eastAsia="仿宋" w:cs="仿宋"/>
          <w:sz w:val="32"/>
          <w:szCs w:val="32"/>
        </w:rPr>
        <w:t xml:space="preserve">（十五）心桥协会  </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心桥协会以“助人自助，健康成长”为宗旨，通过针对大学生的心理健康举办的心理知识讲座，心理话剧大赛，户外扩展等活动，帮助院内广大同学认识自我，处理人际关系，不断提高心理素质，克服性格缺陷，调整心理状态，让每个同学以更成熟的心理素质应对今后的学习生活。</w:t>
      </w:r>
    </w:p>
    <w:p>
      <w:pPr>
        <w:rPr>
          <w:rFonts w:hint="eastAsia" w:ascii="仿宋" w:hAnsi="仿宋" w:eastAsia="仿宋" w:cs="仿宋"/>
          <w:sz w:val="32"/>
          <w:szCs w:val="32"/>
        </w:rPr>
      </w:pPr>
      <w:r>
        <w:rPr>
          <w:rFonts w:hint="eastAsia" w:ascii="仿宋" w:hAnsi="仿宋" w:eastAsia="仿宋" w:cs="仿宋"/>
          <w:sz w:val="32"/>
          <w:szCs w:val="32"/>
        </w:rPr>
        <w:t>（十六）星海文学社</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星海文学社以“培养兴趣、吸取知识、开阔视野、交流心声、发挥才能”为宗旨，引导同学们热爱文学、热爱生活，提高同学们的写作水平，增强同学们的思维能力、审美能力、创造能力，是一个发掘自我、丰富自我、完善自我的平台。</w:t>
      </w:r>
    </w:p>
    <w:p>
      <w:pPr>
        <w:rPr>
          <w:rFonts w:hint="eastAsia" w:ascii="仿宋" w:hAnsi="仿宋" w:eastAsia="仿宋" w:cs="仿宋"/>
          <w:sz w:val="32"/>
          <w:szCs w:val="32"/>
        </w:rPr>
      </w:pPr>
      <w:r>
        <w:rPr>
          <w:rFonts w:hint="eastAsia" w:ascii="仿宋" w:hAnsi="仿宋" w:eastAsia="仿宋" w:cs="仿宋"/>
          <w:sz w:val="32"/>
          <w:szCs w:val="32"/>
        </w:rPr>
        <w:t>（十七）益动协会</w:t>
      </w:r>
    </w:p>
    <w:p>
      <w:pPr>
        <w:rPr>
          <w:rFonts w:hint="eastAsia" w:ascii="仿宋" w:hAnsi="仿宋" w:eastAsia="仿宋" w:cs="仿宋"/>
          <w:sz w:val="32"/>
          <w:szCs w:val="32"/>
        </w:rPr>
      </w:pPr>
      <w:r>
        <w:rPr>
          <w:rFonts w:hint="eastAsia" w:ascii="仿宋" w:hAnsi="仿宋" w:eastAsia="仿宋" w:cs="仿宋"/>
          <w:sz w:val="32"/>
          <w:szCs w:val="32"/>
        </w:rPr>
        <w:t>山东农业大学经济管理学院（商学院）益动协会是学院唯一一个公益体育类社团，本着“健康运动，投身公益”的观念，组织各类体育运动，让更多的同学参与进来，实现其公益性，社团吸收更多喜欢运动的同学，不仅让他们了解更多体育类项目，而且帮助他们找到志趣相投的好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rFonts w:hint="eastAsia" w:ascii="黑体" w:hAnsi="黑体" w:eastAsia="黑体" w:cs="黑体"/>
                <w:sz w:val="28"/>
                <w:szCs w:val="28"/>
              </w:rPr>
            </w:pPr>
            <w:r>
              <w:rPr>
                <w:rFonts w:hint="eastAsia" w:ascii="黑体" w:hAnsi="黑体" w:eastAsia="黑体" w:cs="黑体"/>
                <w:sz w:val="28"/>
                <w:szCs w:val="28"/>
              </w:rPr>
              <w:t>社团名称</w:t>
            </w:r>
          </w:p>
        </w:tc>
        <w:tc>
          <w:tcPr>
            <w:tcW w:w="2765" w:type="dxa"/>
          </w:tcPr>
          <w:p>
            <w:pPr>
              <w:jc w:val="center"/>
              <w:rPr>
                <w:rFonts w:hint="eastAsia" w:ascii="黑体" w:hAnsi="黑体" w:eastAsia="黑体" w:cs="黑体"/>
                <w:sz w:val="28"/>
                <w:szCs w:val="28"/>
              </w:rPr>
            </w:pPr>
            <w:r>
              <w:rPr>
                <w:rFonts w:hint="eastAsia" w:ascii="黑体" w:hAnsi="黑体" w:eastAsia="黑体" w:cs="黑体"/>
                <w:sz w:val="28"/>
                <w:szCs w:val="28"/>
              </w:rPr>
              <w:t>会长</w:t>
            </w:r>
          </w:p>
        </w:tc>
        <w:tc>
          <w:tcPr>
            <w:tcW w:w="2766" w:type="dxa"/>
          </w:tcPr>
          <w:p>
            <w:pPr>
              <w:jc w:val="center"/>
              <w:rPr>
                <w:rFonts w:hint="eastAsia" w:ascii="黑体" w:hAnsi="黑体" w:eastAsia="黑体" w:cs="黑体"/>
                <w:sz w:val="28"/>
                <w:szCs w:val="28"/>
              </w:rPr>
            </w:pPr>
            <w:r>
              <w:rPr>
                <w:rFonts w:hint="eastAsia" w:ascii="黑体" w:hAnsi="黑体" w:eastAsia="黑体" w:cs="黑体"/>
                <w:sz w:val="28"/>
                <w:szCs w:val="28"/>
              </w:rPr>
              <w:t>团支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工商管理协会</w:t>
            </w:r>
          </w:p>
        </w:tc>
        <w:tc>
          <w:tcPr>
            <w:tcW w:w="2765"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常超</w:t>
            </w:r>
          </w:p>
        </w:tc>
        <w:tc>
          <w:tcPr>
            <w:tcW w:w="2766"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徐欣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古韵国风</w:t>
            </w:r>
            <w:r>
              <w:rPr>
                <w:rFonts w:hint="eastAsia" w:ascii="仿宋" w:hAnsi="仿宋" w:eastAsia="仿宋" w:cs="仿宋"/>
                <w:sz w:val="24"/>
                <w:szCs w:val="24"/>
                <w:lang w:val="en-US" w:eastAsia="zh-CN"/>
              </w:rPr>
              <w:t>协</w:t>
            </w:r>
            <w:r>
              <w:rPr>
                <w:rFonts w:hint="eastAsia" w:ascii="仿宋" w:hAnsi="仿宋" w:eastAsia="仿宋" w:cs="仿宋"/>
                <w:sz w:val="24"/>
                <w:szCs w:val="24"/>
              </w:rPr>
              <w:t>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陈豪</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李亚宁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健言社</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李昌勇</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夏子奇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计算机协会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邵倩</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王梦媛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记者团</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薛思涵</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康昊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会计学研究会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胡硕</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黄梦非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旅游协会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牛金兰</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宣凯奇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慕蝶话剧社</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杜丽清</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褚茜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exact"/>
        </w:trPr>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农经研讨会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姜晓林</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张震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书画协会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张宇琪</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马新颖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天空吉他社</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王玥</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马金萍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特读会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杜林婷</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李菲菲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微梦想公益协会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尹书凡</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孙玉婷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外语协会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吕采霏</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郭轲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心桥协会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卢志丽</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卢婷婷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星海文学社</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张筌馨</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肖春燕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益动协会</w:t>
            </w:r>
          </w:p>
        </w:tc>
        <w:tc>
          <w:tcPr>
            <w:tcW w:w="2765"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左隆祺</w:t>
            </w:r>
          </w:p>
        </w:tc>
        <w:tc>
          <w:tcPr>
            <w:tcW w:w="2766" w:type="dxa"/>
            <w:vAlign w:val="top"/>
          </w:tcPr>
          <w:p>
            <w:pPr>
              <w:jc w:val="center"/>
              <w:rPr>
                <w:rFonts w:hint="eastAsia" w:ascii="仿宋" w:hAnsi="仿宋" w:eastAsia="仿宋" w:cs="仿宋"/>
                <w:sz w:val="24"/>
                <w:szCs w:val="24"/>
              </w:rPr>
            </w:pPr>
            <w:r>
              <w:rPr>
                <w:rFonts w:hint="eastAsia" w:ascii="仿宋" w:hAnsi="仿宋" w:eastAsia="仿宋" w:cs="仿宋"/>
                <w:sz w:val="24"/>
                <w:szCs w:val="24"/>
              </w:rPr>
              <w:t>王敏</w:t>
            </w:r>
          </w:p>
        </w:tc>
      </w:tr>
    </w:tbl>
    <w:p>
      <w:pPr>
        <w:rPr>
          <w:rFonts w:hint="eastAsia"/>
        </w:rPr>
      </w:pPr>
    </w:p>
    <w:p>
      <w:pPr>
        <w:rPr>
          <w:rFonts w:hint="eastAsia" w:eastAsiaTheme="minorEastAsia"/>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1" w:type="dxa"/>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社团名称</w:t>
            </w:r>
          </w:p>
        </w:tc>
        <w:tc>
          <w:tcPr>
            <w:tcW w:w="4261" w:type="dxa"/>
          </w:tcPr>
          <w:p>
            <w:pPr>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工商管理协会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赵梓涵 毛振坤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古韵国风</w:t>
            </w:r>
            <w:r>
              <w:rPr>
                <w:rFonts w:hint="eastAsia" w:ascii="仿宋" w:hAnsi="仿宋" w:eastAsia="仿宋" w:cs="仿宋"/>
                <w:sz w:val="24"/>
                <w:szCs w:val="24"/>
                <w:lang w:val="en-US" w:eastAsia="zh-CN"/>
              </w:rPr>
              <w:t>协</w:t>
            </w:r>
            <w:r>
              <w:rPr>
                <w:rFonts w:hint="eastAsia" w:ascii="仿宋" w:hAnsi="仿宋" w:eastAsia="仿宋" w:cs="仿宋"/>
                <w:sz w:val="24"/>
                <w:szCs w:val="24"/>
              </w:rPr>
              <w:t>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刘硕 牟洁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健言社</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李新成 孙润玉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计算机协会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李田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王超政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记者团</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马媛茜 张奇佳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会计学研究会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王颖</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赵倩倩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旅游协会</w:t>
            </w:r>
          </w:p>
        </w:tc>
        <w:tc>
          <w:tcPr>
            <w:tcW w:w="4261" w:type="dxa"/>
          </w:tcPr>
          <w:p>
            <w:p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慕蝶话剧社</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刘宇婷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en-US"/>
              </w:rPr>
              <w:t>武玉箫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农经研讨会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张勇 王颖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书画协会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田冉</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卞雅诗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天空吉他社</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宋剑晨 王云龙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特读会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林宗瑶 张成凯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微梦想公益协会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宋剑晨 王云龙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外语协会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王月</w:t>
            </w:r>
            <w:r>
              <w:rPr>
                <w:rFonts w:hint="eastAsia" w:ascii="仿宋" w:hAnsi="仿宋" w:eastAsia="仿宋" w:cs="仿宋"/>
                <w:sz w:val="24"/>
                <w:szCs w:val="24"/>
                <w:lang w:val="en-US" w:eastAsia="zh-CN"/>
              </w:rPr>
              <w:t xml:space="preserve"> 王怡波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心桥协会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李永强 高亚倩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星海文学社</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薛兴如</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en-US"/>
              </w:rPr>
              <w:t>王怡婷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益动协会</w:t>
            </w:r>
          </w:p>
        </w:tc>
        <w:tc>
          <w:tcPr>
            <w:tcW w:w="4261" w:type="dxa"/>
          </w:tcPr>
          <w:p>
            <w:pPr>
              <w:tabs>
                <w:tab w:val="left" w:pos="1775"/>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苗琳杰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梅成梅</w:t>
            </w:r>
          </w:p>
        </w:tc>
      </w:tr>
    </w:tbl>
    <w:p>
      <w:pPr>
        <w:rPr>
          <w:rFonts w:hint="eastAsia"/>
          <w:lang w:val="en-US" w:eastAsia="zh-CN"/>
        </w:rPr>
      </w:pPr>
      <w:r>
        <w:rPr>
          <w:rFonts w:hint="eastAsia"/>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工商管理协会</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秘书处</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史钰祺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组织部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董景康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策划部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赵书一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宣传部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刘阳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财务部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李唯佳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外联部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张梦丽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古韵国风协会</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宣传部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王倩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外联部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孔香香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策划部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李爱红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财务部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薛大虎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秘书部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李毓程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健言社</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主持部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姜晓林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演讲部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陈源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配音部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朗诵部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王霆煜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口才部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季玲钰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财务部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刘玉彬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策划部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徐正威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外联部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崔靖然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秘书处</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赵梓涵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宣传部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杨紫璐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计算机协会</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秘书处</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王爽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宣传部</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孔繁丽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财务部</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王爽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策划部</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张婷婷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外联部</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张婷婷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记者团</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策划部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明萱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外联部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李俊萱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秘书处</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王月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财务部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刘莉卓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宣传部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高孟楠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会计学研究会</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宣传部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邱凯悦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秘书处</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苗琳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财务部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外联部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李冬雪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策划部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李学莹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人事部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田明月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政审部</w:t>
            </w:r>
          </w:p>
        </w:tc>
        <w:tc>
          <w:tcPr>
            <w:tcW w:w="2841" w:type="dxa"/>
            <w:vAlign w:val="center"/>
          </w:tcPr>
          <w:p>
            <w:pPr>
              <w:tabs>
                <w:tab w:val="left" w:pos="2057"/>
                <w:tab w:val="left" w:pos="3067"/>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刘鑫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慕蝶话剧社</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宣传部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刘延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外联部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孙玉婷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秘书处</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范乐翔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财务部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刘媛媛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策划部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郭煜昕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语言训练部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rPr>
              <w:t>玄冰成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rPr>
                <w:rFonts w:hint="eastAsia" w:ascii="黑体" w:hAnsi="黑体" w:eastAsia="黑体" w:cs="黑体"/>
                <w:kern w:val="2"/>
                <w:sz w:val="28"/>
                <w:szCs w:val="28"/>
                <w:lang w:val="en-US" w:eastAsia="zh-CN" w:bidi="ar-SA"/>
              </w:rPr>
            </w:pPr>
            <w:r>
              <w:rPr>
                <w:rFonts w:hint="eastAsia" w:ascii="黑体" w:hAnsi="黑体" w:eastAsia="黑体" w:cs="黑体"/>
                <w:sz w:val="28"/>
                <w:szCs w:val="28"/>
              </w:rPr>
              <w:t>农经研讨会</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秘书处</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杨鑫蕊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宣传部</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李昌勇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财务部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刘潇帆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外联部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孟子安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策划部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陈颖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麦田组</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梅凯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网案部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林骏男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活动部</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张翰青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书画协会</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秘书处</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柳晶晶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财务部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冯彩月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外联部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赵梓涵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宣传部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刘天宇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策划部</w:t>
            </w:r>
          </w:p>
        </w:tc>
        <w:tc>
          <w:tcPr>
            <w:tcW w:w="2841"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eastAsia="zh-CN"/>
              </w:rPr>
              <w:t>成晓晨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天空吉他社</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外联部</w:t>
            </w:r>
          </w:p>
        </w:tc>
        <w:tc>
          <w:tcPr>
            <w:tcW w:w="284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柳冰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rPr>
              <w:t>财务部</w:t>
            </w: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赵国庆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rPr>
              <w:t>宣传部</w:t>
            </w: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宋真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rPr>
              <w:t>秘书处</w:t>
            </w: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周昕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rPr>
              <w:t>策划部</w:t>
            </w: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孙峋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rPr>
              <w:t>吉他部</w:t>
            </w: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陈仇宇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活动部</w:t>
            </w: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杨顺栋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文艺部</w:t>
            </w:r>
          </w:p>
        </w:tc>
        <w:tc>
          <w:tcPr>
            <w:tcW w:w="2841" w:type="dxa"/>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黄少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特读会</w:t>
            </w:r>
          </w:p>
        </w:tc>
        <w:tc>
          <w:tcPr>
            <w:tcW w:w="284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秘书处</w:t>
            </w:r>
          </w:p>
        </w:tc>
        <w:tc>
          <w:tcPr>
            <w:tcW w:w="284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傅续航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财务部</w:t>
            </w:r>
          </w:p>
        </w:tc>
        <w:tc>
          <w:tcPr>
            <w:tcW w:w="284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段文泽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策划部</w:t>
            </w:r>
          </w:p>
        </w:tc>
        <w:tc>
          <w:tcPr>
            <w:tcW w:w="284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张浩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研讨部</w:t>
            </w:r>
          </w:p>
        </w:tc>
        <w:tc>
          <w:tcPr>
            <w:tcW w:w="284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王泽润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微梦想公益协会</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活动部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曹</w:t>
            </w:r>
            <w:r>
              <w:rPr>
                <w:rFonts w:hint="eastAsia" w:ascii="仿宋" w:hAnsi="仿宋" w:eastAsia="仿宋" w:cs="仿宋"/>
                <w:sz w:val="24"/>
                <w:szCs w:val="24"/>
                <w:lang w:val="en-US" w:eastAsia="zh-CN"/>
              </w:rPr>
              <w:t>淇</w:t>
            </w:r>
            <w:r>
              <w:rPr>
                <w:rFonts w:hint="eastAsia" w:ascii="仿宋" w:hAnsi="仿宋" w:eastAsia="仿宋" w:cs="仿宋"/>
                <w:sz w:val="24"/>
                <w:szCs w:val="24"/>
                <w:lang w:val="en-US"/>
              </w:rPr>
              <w:t>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秘书处</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刘梦圆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策划部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苏进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外联部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刘宇婷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宣传部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王春明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财务部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侯月兵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外语协会</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宣传部</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田冉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策划部</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董筱翰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财务部</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宋怡宁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机动部</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付训有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秘书处</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刘慧超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外联部</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刘潇帆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心桥协会</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宣传部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王元园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秘书处</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鲁进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财务部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李惠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外联部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王小雨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策划部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vertAlign w:val="baseline"/>
                <w:lang w:val="en-US" w:eastAsia="zh-CN"/>
              </w:rPr>
              <w:t>郭力菡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星海文学社</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财务部</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刘丽萍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外联部</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刘敏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策划部</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韩春晖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秘书处</w:t>
            </w:r>
          </w:p>
        </w:tc>
        <w:tc>
          <w:tcPr>
            <w:tcW w:w="2841" w:type="dxa"/>
            <w:vAlign w:val="center"/>
          </w:tcPr>
          <w:p>
            <w:pPr>
              <w:tabs>
                <w:tab w:val="left" w:pos="2057"/>
                <w:tab w:val="left" w:pos="3067"/>
              </w:tabs>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rPr>
              <w:t>朱璐瑶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rPr>
              <w:t>益动协会</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宣传部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崔吉伟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秘书处</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陈晓钰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财务部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汪鑫阳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外联部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王春明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策划部</w:t>
            </w:r>
          </w:p>
        </w:tc>
        <w:tc>
          <w:tcPr>
            <w:tcW w:w="284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边浩雯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旅游协会</w:t>
            </w:r>
          </w:p>
        </w:tc>
        <w:tc>
          <w:tcPr>
            <w:tcW w:w="2841" w:type="dxa"/>
            <w:vAlign w:val="center"/>
          </w:tcPr>
          <w:p>
            <w:pPr>
              <w:jc w:val="center"/>
              <w:rPr>
                <w:rFonts w:hint="eastAsia" w:ascii="仿宋" w:hAnsi="仿宋" w:eastAsia="仿宋" w:cs="仿宋"/>
                <w:sz w:val="24"/>
                <w:szCs w:val="24"/>
                <w:lang w:val="en-US" w:eastAsia="zh-CN"/>
              </w:rPr>
            </w:pPr>
          </w:p>
        </w:tc>
        <w:tc>
          <w:tcPr>
            <w:tcW w:w="2841" w:type="dxa"/>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p>
        </w:tc>
        <w:tc>
          <w:tcPr>
            <w:tcW w:w="2841" w:type="dxa"/>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rPr>
                <w:rFonts w:hint="eastAsia" w:ascii="黑体" w:hAnsi="黑体" w:eastAsia="黑体" w:cs="黑体"/>
                <w:sz w:val="28"/>
                <w:szCs w:val="28"/>
                <w:vertAlign w:val="baseline"/>
                <w:lang w:val="en-US" w:eastAsia="zh-CN"/>
              </w:rPr>
            </w:pPr>
          </w:p>
        </w:tc>
        <w:tc>
          <w:tcPr>
            <w:tcW w:w="2841" w:type="dxa"/>
            <w:vAlign w:val="center"/>
          </w:tcPr>
          <w:p>
            <w:pPr>
              <w:jc w:val="center"/>
              <w:rPr>
                <w:rFonts w:hint="eastAsia" w:ascii="仿宋" w:hAnsi="仿宋" w:eastAsia="仿宋" w:cs="仿宋"/>
                <w:sz w:val="24"/>
                <w:szCs w:val="24"/>
                <w:lang w:val="en-US" w:eastAsia="zh-CN"/>
              </w:rPr>
            </w:pPr>
          </w:p>
        </w:tc>
        <w:tc>
          <w:tcPr>
            <w:tcW w:w="2841" w:type="dxa"/>
            <w:vAlign w:val="center"/>
          </w:tcPr>
          <w:p>
            <w:pPr>
              <w:jc w:val="center"/>
              <w:rPr>
                <w:rFonts w:hint="eastAsia" w:ascii="仿宋" w:hAnsi="仿宋" w:eastAsia="仿宋" w:cs="仿宋"/>
                <w:sz w:val="24"/>
                <w:szCs w:val="24"/>
                <w:lang w:val="en-US" w:eastAsia="zh-CN"/>
              </w:rPr>
            </w:pPr>
          </w:p>
        </w:tc>
      </w:tr>
    </w:tbl>
    <w:p>
      <w:pPr>
        <w:rPr>
          <w:rFonts w:hint="default"/>
          <w:lang w:val="en-US" w:eastAsia="zh-CN"/>
        </w:rPr>
      </w:pPr>
    </w:p>
    <w:sectPr>
      <w:footerReference r:id="rId3" w:type="default"/>
      <w:pgSz w:w="11906" w:h="16838"/>
      <w:pgMar w:top="1701" w:right="1474"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A520D"/>
    <w:rsid w:val="04E153B0"/>
    <w:rsid w:val="26EA520D"/>
    <w:rsid w:val="40E07A17"/>
    <w:rsid w:val="46D74659"/>
    <w:rsid w:val="55081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2019-11-23T15:18:00Z</dcterms:created>
  <dc:creator>H</dc:creator>
  <cp:lastModifiedBy>蜗牛背上的小人儿</cp:lastModifiedBy>
  <dcterms:modified xsi:type="dcterms:W3CDTF">2020-08-02T03:15:08Z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